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2F39" w14:textId="77777777" w:rsidR="00403FFC" w:rsidRDefault="00403FFC" w:rsidP="00403FFC">
      <w:pPr>
        <w:spacing w:after="0" w:line="240" w:lineRule="auto"/>
        <w:jc w:val="center"/>
        <w:rPr>
          <w:rFonts w:eastAsia="Times New Roman" w:cs="Times New Roman"/>
          <w:b/>
          <w:bCs/>
          <w:kern w:val="0"/>
          <w:lang w:eastAsia="en-CA"/>
          <w14:ligatures w14:val="none"/>
        </w:rPr>
      </w:pPr>
      <w:r w:rsidRPr="008C5FEB">
        <w:rPr>
          <w:rFonts w:eastAsia="Times New Roman" w:cs="Times New Roman"/>
          <w:b/>
          <w:bCs/>
          <w:kern w:val="0"/>
          <w:lang w:eastAsia="en-CA"/>
          <w14:ligatures w14:val="none"/>
        </w:rPr>
        <w:t>FULL TIME POSITION</w:t>
      </w:r>
    </w:p>
    <w:p w14:paraId="29773CBF" w14:textId="792B51A7" w:rsidR="00403FFC" w:rsidRPr="008C5FEB" w:rsidRDefault="00403FFC" w:rsidP="00403FFC">
      <w:pPr>
        <w:spacing w:after="0" w:line="240" w:lineRule="auto"/>
        <w:jc w:val="center"/>
        <w:rPr>
          <w:rFonts w:eastAsia="Times New Roman" w:cs="Times New Roman"/>
          <w:b/>
          <w:bCs/>
          <w:kern w:val="0"/>
          <w:lang w:eastAsia="en-CA"/>
          <w14:ligatures w14:val="none"/>
        </w:rPr>
      </w:pPr>
      <w:r w:rsidRPr="008C5FEB">
        <w:rPr>
          <w:rFonts w:eastAsia="Times New Roman" w:cs="Times New Roman"/>
          <w:b/>
          <w:bCs/>
          <w:kern w:val="0"/>
          <w:lang w:eastAsia="en-CA"/>
          <w14:ligatures w14:val="none"/>
        </w:rPr>
        <w:t>GENERAL MANAGER OF CORPORATE SERVICES</w:t>
      </w:r>
    </w:p>
    <w:p w14:paraId="23482117" w14:textId="77777777" w:rsidR="00403FFC" w:rsidRPr="008C5FEB" w:rsidRDefault="00403FFC" w:rsidP="00403FFC">
      <w:pPr>
        <w:spacing w:after="0" w:line="240" w:lineRule="auto"/>
        <w:rPr>
          <w:rFonts w:eastAsia="Times New Roman" w:cs="Times New Roman"/>
          <w:b/>
          <w:bCs/>
          <w:kern w:val="0"/>
          <w:sz w:val="16"/>
          <w:szCs w:val="16"/>
          <w:lang w:eastAsia="en-CA"/>
          <w14:ligatures w14:val="none"/>
        </w:rPr>
      </w:pPr>
    </w:p>
    <w:p w14:paraId="62F1F86C" w14:textId="2A97F96A" w:rsidR="00403FFC" w:rsidRPr="008C5FEB" w:rsidRDefault="00403FFC" w:rsidP="00403FFC">
      <w:pPr>
        <w:spacing w:after="0" w:line="240" w:lineRule="auto"/>
        <w:rPr>
          <w:rFonts w:eastAsia="Times New Roman" w:cs="Times New Roman"/>
          <w:b/>
          <w:bCs/>
          <w:kern w:val="0"/>
          <w:lang w:eastAsia="en-CA"/>
          <w14:ligatures w14:val="none"/>
        </w:rPr>
      </w:pPr>
      <w:r w:rsidRPr="008C5FEB">
        <w:rPr>
          <w:rFonts w:eastAsia="Times New Roman" w:cs="Times New Roman"/>
          <w:b/>
          <w:bCs/>
          <w:kern w:val="0"/>
          <w:lang w:eastAsia="en-CA"/>
          <w14:ligatures w14:val="none"/>
        </w:rPr>
        <w:t xml:space="preserve">DATE:  </w:t>
      </w:r>
      <w:r w:rsidRPr="008C5FEB">
        <w:rPr>
          <w:rFonts w:eastAsia="Times New Roman" w:cs="Times New Roman"/>
          <w:kern w:val="0"/>
          <w:lang w:eastAsia="en-CA"/>
          <w14:ligatures w14:val="none"/>
        </w:rPr>
        <w:t>March 10, 2026</w:t>
      </w:r>
    </w:p>
    <w:p w14:paraId="6AA93E7A" w14:textId="77777777" w:rsidR="00403FFC" w:rsidRPr="008C5FEB" w:rsidRDefault="00403FFC" w:rsidP="00403FFC">
      <w:pPr>
        <w:spacing w:after="0" w:line="240" w:lineRule="auto"/>
        <w:rPr>
          <w:rFonts w:eastAsia="Times New Roman" w:cs="Times New Roman"/>
          <w:b/>
          <w:bCs/>
          <w:kern w:val="0"/>
          <w:sz w:val="16"/>
          <w:szCs w:val="16"/>
          <w:lang w:eastAsia="en-CA"/>
          <w14:ligatures w14:val="none"/>
        </w:rPr>
      </w:pPr>
    </w:p>
    <w:p w14:paraId="307E8C12" w14:textId="57E281C1" w:rsidR="00872811" w:rsidRDefault="00872811" w:rsidP="00403FFC">
      <w:pPr>
        <w:spacing w:after="0" w:line="240" w:lineRule="auto"/>
        <w:rPr>
          <w:rFonts w:eastAsia="Times New Roman" w:cs="Times New Roman"/>
          <w:kern w:val="0"/>
          <w:lang w:eastAsia="en-CA"/>
          <w14:ligatures w14:val="none"/>
        </w:rPr>
      </w:pPr>
      <w:r>
        <w:rPr>
          <w:rFonts w:eastAsia="Times New Roman" w:cs="Times New Roman"/>
          <w:kern w:val="0"/>
          <w:lang w:eastAsia="en-CA"/>
          <w14:ligatures w14:val="none"/>
        </w:rPr>
        <w:t xml:space="preserve">The Town of Nipawin is a vibrant community of approximately 4,500 residents located in northeast Saskatchewan and is known for its strong recreation, tourism, </w:t>
      </w:r>
      <w:r w:rsidR="00AC3CA5">
        <w:rPr>
          <w:rFonts w:eastAsia="Times New Roman" w:cs="Times New Roman"/>
          <w:kern w:val="0"/>
          <w:lang w:eastAsia="en-CA"/>
          <w14:ligatures w14:val="none"/>
        </w:rPr>
        <w:t xml:space="preserve">agriculture, </w:t>
      </w:r>
      <w:r>
        <w:rPr>
          <w:rFonts w:eastAsia="Times New Roman" w:cs="Times New Roman"/>
          <w:kern w:val="0"/>
          <w:lang w:eastAsia="en-CA"/>
          <w14:ligatures w14:val="none"/>
        </w:rPr>
        <w:t>and forestry sectors.</w:t>
      </w:r>
    </w:p>
    <w:p w14:paraId="5F853137" w14:textId="55DA94A3" w:rsidR="00A73E68" w:rsidRDefault="00A73E68" w:rsidP="00403FFC">
      <w:pPr>
        <w:spacing w:after="0" w:line="240" w:lineRule="auto"/>
        <w:rPr>
          <w:rFonts w:eastAsia="Times New Roman" w:cs="Times New Roman"/>
          <w:kern w:val="0"/>
          <w:lang w:eastAsia="en-CA"/>
          <w14:ligatures w14:val="none"/>
        </w:rPr>
      </w:pPr>
    </w:p>
    <w:p w14:paraId="34EBDF6A" w14:textId="13BDF26B" w:rsidR="00A73E68" w:rsidRDefault="00A73E68" w:rsidP="00403FFC">
      <w:pPr>
        <w:spacing w:after="0" w:line="240" w:lineRule="auto"/>
        <w:rPr>
          <w:rFonts w:eastAsia="Times New Roman" w:cs="Times New Roman"/>
          <w:b/>
          <w:bCs/>
          <w:kern w:val="0"/>
          <w:lang w:eastAsia="en-CA"/>
          <w14:ligatures w14:val="none"/>
        </w:rPr>
      </w:pPr>
      <w:r>
        <w:rPr>
          <w:rFonts w:eastAsia="Times New Roman" w:cs="Times New Roman"/>
          <w:b/>
          <w:bCs/>
          <w:kern w:val="0"/>
          <w:lang w:eastAsia="en-CA"/>
          <w14:ligatures w14:val="none"/>
        </w:rPr>
        <w:t>ABOUT THE OPPORTUNITY:</w:t>
      </w:r>
    </w:p>
    <w:p w14:paraId="05029632" w14:textId="506BE36D" w:rsidR="00A73E68" w:rsidRDefault="00A73E68" w:rsidP="00403FFC">
      <w:pPr>
        <w:spacing w:after="0" w:line="240" w:lineRule="auto"/>
        <w:rPr>
          <w:rFonts w:eastAsia="Times New Roman" w:cs="Times New Roman"/>
          <w:kern w:val="0"/>
          <w:lang w:eastAsia="en-CA"/>
          <w14:ligatures w14:val="none"/>
        </w:rPr>
      </w:pPr>
      <w:r>
        <w:rPr>
          <w:rFonts w:eastAsia="Times New Roman" w:cs="Times New Roman"/>
          <w:kern w:val="0"/>
          <w:lang w:eastAsia="en-CA"/>
          <w14:ligatures w14:val="none"/>
        </w:rPr>
        <w:t>The Town of Nipawin offers an excellent opportunity for a collaborative and strategic financial leader to contribute to the continued growth and sustainability of the community.  As a key member of the Senior Leadership Team, the General Manager of Corporate Services plays an important role in guiding the Town’s financial strategy, supporting Council priorities, and ensuring strong corporate services that support municipal operations and community services.</w:t>
      </w:r>
    </w:p>
    <w:p w14:paraId="734E393A" w14:textId="77777777" w:rsidR="00A73E68" w:rsidRPr="00A73E68" w:rsidRDefault="00A73E68" w:rsidP="00403FFC">
      <w:pPr>
        <w:spacing w:after="0" w:line="240" w:lineRule="auto"/>
        <w:rPr>
          <w:rFonts w:eastAsia="Times New Roman" w:cs="Times New Roman"/>
          <w:kern w:val="0"/>
          <w:lang w:eastAsia="en-CA"/>
          <w14:ligatures w14:val="none"/>
        </w:rPr>
      </w:pPr>
    </w:p>
    <w:p w14:paraId="0F613808" w14:textId="3D85110C" w:rsidR="00403FFC" w:rsidRPr="008C5FEB" w:rsidRDefault="00403FFC" w:rsidP="00403FFC">
      <w:pPr>
        <w:spacing w:after="0" w:line="240" w:lineRule="auto"/>
        <w:rPr>
          <w:rFonts w:eastAsia="Times New Roman" w:cs="Times New Roman"/>
          <w:b/>
          <w:bCs/>
          <w:kern w:val="0"/>
          <w:lang w:eastAsia="en-CA"/>
          <w14:ligatures w14:val="none"/>
        </w:rPr>
      </w:pPr>
      <w:r w:rsidRPr="008C5FEB">
        <w:rPr>
          <w:rFonts w:eastAsia="Times New Roman" w:cs="Times New Roman"/>
          <w:b/>
          <w:bCs/>
          <w:kern w:val="0"/>
          <w:lang w:eastAsia="en-CA"/>
          <w14:ligatures w14:val="none"/>
        </w:rPr>
        <w:t>NATURE OF POSITION:</w:t>
      </w:r>
    </w:p>
    <w:p w14:paraId="2BFCF668" w14:textId="77777777" w:rsidR="004E3E5D" w:rsidRDefault="00403FFC" w:rsidP="00403FFC">
      <w:pPr>
        <w:spacing w:after="0" w:line="240" w:lineRule="auto"/>
      </w:pPr>
      <w:r w:rsidRPr="008C5FEB">
        <w:t>A</w:t>
      </w:r>
      <w:r w:rsidRPr="008C5FEB">
        <w:t>s a member of the Senior Leadership Team</w:t>
      </w:r>
      <w:r w:rsidR="008C5FEB">
        <w:t xml:space="preserve"> reporting to the</w:t>
      </w:r>
      <w:r w:rsidR="00A73E68">
        <w:t xml:space="preserve"> Chief Administrative Officer</w:t>
      </w:r>
      <w:r w:rsidR="008C5FEB">
        <w:t xml:space="preserve"> </w:t>
      </w:r>
      <w:r w:rsidR="00A73E68">
        <w:t>(</w:t>
      </w:r>
      <w:r w:rsidR="008C5FEB">
        <w:t>CAO</w:t>
      </w:r>
      <w:r w:rsidR="00A73E68">
        <w:t>)</w:t>
      </w:r>
      <w:r w:rsidRPr="008C5FEB">
        <w:t xml:space="preserve">, the </w:t>
      </w:r>
    </w:p>
    <w:p w14:paraId="5144352B" w14:textId="27CAD93E" w:rsidR="00403FFC" w:rsidRPr="008C5FEB" w:rsidRDefault="00403FFC" w:rsidP="00403FFC">
      <w:pPr>
        <w:spacing w:after="0" w:line="240" w:lineRule="auto"/>
      </w:pPr>
      <w:r w:rsidRPr="008C5FEB">
        <w:t>G</w:t>
      </w:r>
      <w:r w:rsidR="008C5FEB">
        <w:t xml:space="preserve">eneral </w:t>
      </w:r>
      <w:r w:rsidRPr="008C5FEB">
        <w:t>M</w:t>
      </w:r>
      <w:r w:rsidR="008C5FEB">
        <w:t>anager</w:t>
      </w:r>
      <w:r w:rsidRPr="008C5FEB">
        <w:t xml:space="preserve"> is responsible for the financial stewardship of the Town</w:t>
      </w:r>
      <w:r w:rsidR="00A73E68">
        <w:t xml:space="preserve">, including the </w:t>
      </w:r>
      <w:r w:rsidRPr="008C5FEB">
        <w:t xml:space="preserve">development </w:t>
      </w:r>
      <w:r w:rsidR="00A73E68">
        <w:t xml:space="preserve">of policies, </w:t>
      </w:r>
      <w:r w:rsidR="00A73E68" w:rsidRPr="008C5FEB">
        <w:t>long</w:t>
      </w:r>
      <w:r w:rsidRPr="008C5FEB">
        <w:t xml:space="preserve">-range </w:t>
      </w:r>
      <w:r w:rsidR="00A73E68">
        <w:t xml:space="preserve">financial </w:t>
      </w:r>
      <w:r w:rsidRPr="008C5FEB">
        <w:t>plans</w:t>
      </w:r>
      <w:r w:rsidR="00A73E68">
        <w:t xml:space="preserve"> and </w:t>
      </w:r>
      <w:r w:rsidR="00AC3CA5">
        <w:t>strategic initiatives</w:t>
      </w:r>
      <w:r w:rsidR="00A73E68">
        <w:t xml:space="preserve">, while ensuring compliance </w:t>
      </w:r>
      <w:r w:rsidRPr="008C5FEB">
        <w:t>with regulatory reporting requirements.</w:t>
      </w:r>
      <w:r w:rsidR="00A73E68">
        <w:t xml:space="preserve">  The position plays a key role in supporting Council and the CAO in ensuring the long-term financial sustainability and strategic direction of the organization.</w:t>
      </w:r>
    </w:p>
    <w:p w14:paraId="00A4082A" w14:textId="77777777" w:rsidR="00403FFC" w:rsidRPr="008C5FEB" w:rsidRDefault="00403FFC" w:rsidP="00403FFC">
      <w:pPr>
        <w:spacing w:after="0" w:line="240" w:lineRule="auto"/>
        <w:rPr>
          <w:sz w:val="16"/>
          <w:szCs w:val="16"/>
        </w:rPr>
      </w:pPr>
    </w:p>
    <w:p w14:paraId="02CEE98F" w14:textId="0A5F0DD4" w:rsidR="00403FFC" w:rsidRDefault="00403FFC" w:rsidP="00403FFC">
      <w:pPr>
        <w:spacing w:after="0" w:line="240" w:lineRule="auto"/>
      </w:pPr>
      <w:r w:rsidRPr="008C5FEB">
        <w:t>The G</w:t>
      </w:r>
      <w:r w:rsidR="008C5FEB">
        <w:t xml:space="preserve">eneral </w:t>
      </w:r>
      <w:r w:rsidRPr="008C5FEB">
        <w:t>M</w:t>
      </w:r>
      <w:r w:rsidR="008C5FEB">
        <w:t>anager</w:t>
      </w:r>
      <w:r w:rsidRPr="008C5FEB">
        <w:t xml:space="preserve"> directs, controls, supports, and coordinates financial planning, accounting, banking </w:t>
      </w:r>
      <w:r w:rsidR="008C5FEB" w:rsidRPr="008C5FEB">
        <w:t xml:space="preserve">&amp; </w:t>
      </w:r>
      <w:r w:rsidRPr="008C5FEB">
        <w:t xml:space="preserve">investments, assessment </w:t>
      </w:r>
      <w:r w:rsidR="008C5FEB" w:rsidRPr="008C5FEB">
        <w:t>&amp;</w:t>
      </w:r>
      <w:r w:rsidRPr="008C5FEB">
        <w:t xml:space="preserve"> taxation, customer service, risk management, asset management, information </w:t>
      </w:r>
      <w:r w:rsidR="00AC3CA5">
        <w:t>&amp;</w:t>
      </w:r>
      <w:r w:rsidRPr="008C5FEB">
        <w:t xml:space="preserve"> technology, and corporate legal liability.</w:t>
      </w:r>
      <w:r w:rsidR="008C5FEB" w:rsidRPr="008C5FEB">
        <w:t xml:space="preserve">  T</w:t>
      </w:r>
      <w:r w:rsidRPr="008C5FEB">
        <w:t>he G</w:t>
      </w:r>
      <w:r w:rsidR="008C5FEB">
        <w:t xml:space="preserve">eneral </w:t>
      </w:r>
      <w:r w:rsidRPr="008C5FEB">
        <w:t>M</w:t>
      </w:r>
      <w:r w:rsidR="008C5FEB">
        <w:t>anager</w:t>
      </w:r>
      <w:r w:rsidRPr="008C5FEB">
        <w:t xml:space="preserve"> </w:t>
      </w:r>
      <w:r w:rsidR="00A73E68">
        <w:t>c</w:t>
      </w:r>
      <w:r w:rsidRPr="008C5FEB">
        <w:t>oordinat</w:t>
      </w:r>
      <w:r w:rsidR="00A73E68">
        <w:t>es</w:t>
      </w:r>
      <w:r w:rsidRPr="008C5FEB">
        <w:t xml:space="preserve"> and </w:t>
      </w:r>
      <w:r w:rsidR="00872811">
        <w:t>oversee</w:t>
      </w:r>
      <w:r w:rsidR="00A73E68">
        <w:t>s</w:t>
      </w:r>
      <w:r w:rsidR="00872811">
        <w:t xml:space="preserve"> the preparation of the annual budget and </w:t>
      </w:r>
      <w:r w:rsidR="00A73E68">
        <w:t xml:space="preserve">its </w:t>
      </w:r>
      <w:r w:rsidR="00872811">
        <w:t>present</w:t>
      </w:r>
      <w:r w:rsidR="00A73E68">
        <w:t xml:space="preserve">ation </w:t>
      </w:r>
      <w:r w:rsidR="00872811">
        <w:t>to Council</w:t>
      </w:r>
      <w:r w:rsidR="00A73E68">
        <w:t>, while providing s</w:t>
      </w:r>
      <w:r w:rsidR="00872811">
        <w:t>trategic direction and oversight for internal financial procedures and procurement.</w:t>
      </w:r>
    </w:p>
    <w:p w14:paraId="44E5091C" w14:textId="77777777" w:rsidR="00872811" w:rsidRDefault="00872811" w:rsidP="00403FFC">
      <w:pPr>
        <w:spacing w:after="0" w:line="240" w:lineRule="auto"/>
      </w:pPr>
    </w:p>
    <w:p w14:paraId="5E8E111D" w14:textId="7BA23B27" w:rsidR="00872811" w:rsidRPr="008C5FEB" w:rsidRDefault="00872811" w:rsidP="00403FFC">
      <w:pPr>
        <w:spacing w:after="0" w:line="240" w:lineRule="auto"/>
      </w:pPr>
      <w:r>
        <w:t>The General Manager of Corporate Services is responsible for leadership of the Finance, IT</w:t>
      </w:r>
      <w:r w:rsidR="00AC3CA5">
        <w:t>,</w:t>
      </w:r>
      <w:r>
        <w:t xml:space="preserve"> and Customer Service team (approximately 4-5 staff members)</w:t>
      </w:r>
    </w:p>
    <w:p w14:paraId="1FEE5302" w14:textId="77777777" w:rsidR="00403FFC" w:rsidRPr="008C5FEB" w:rsidRDefault="00403FFC" w:rsidP="00403FFC">
      <w:pPr>
        <w:spacing w:after="0" w:line="240" w:lineRule="auto"/>
      </w:pPr>
    </w:p>
    <w:p w14:paraId="530ADB55" w14:textId="5785A2C6" w:rsidR="00403FFC" w:rsidRPr="008C5FEB" w:rsidRDefault="008C5FEB" w:rsidP="00403FFC">
      <w:pPr>
        <w:spacing w:after="0" w:line="240" w:lineRule="auto"/>
      </w:pPr>
      <w:r w:rsidRPr="008C5FEB">
        <w:t xml:space="preserve">For a </w:t>
      </w:r>
      <w:r>
        <w:t>complete</w:t>
      </w:r>
      <w:r w:rsidRPr="008C5FEB">
        <w:t xml:space="preserve"> job description, please contact the undersigned at the Town Office</w:t>
      </w:r>
      <w:r w:rsidR="00AC3CA5">
        <w:t xml:space="preserve"> at 306-862-9866.</w:t>
      </w:r>
    </w:p>
    <w:p w14:paraId="6627D921" w14:textId="77777777" w:rsidR="008C5FEB" w:rsidRPr="008C5FEB" w:rsidRDefault="008C5FEB" w:rsidP="00403FFC">
      <w:pPr>
        <w:spacing w:after="0" w:line="240" w:lineRule="auto"/>
      </w:pPr>
    </w:p>
    <w:p w14:paraId="4C504EB5" w14:textId="14F340D5" w:rsidR="002C23EB" w:rsidRPr="008C5FEB" w:rsidRDefault="00403FFC" w:rsidP="00403FFC">
      <w:pPr>
        <w:spacing w:after="0" w:line="240" w:lineRule="auto"/>
        <w:rPr>
          <w:b/>
          <w:bCs/>
        </w:rPr>
      </w:pPr>
      <w:r w:rsidRPr="008C5FEB">
        <w:rPr>
          <w:b/>
          <w:bCs/>
        </w:rPr>
        <w:t>QUALIFICATIONS:</w:t>
      </w:r>
    </w:p>
    <w:p w14:paraId="56C640D8" w14:textId="34D4D6BC" w:rsidR="00403FFC" w:rsidRPr="008C5FEB" w:rsidRDefault="00403FFC" w:rsidP="00403FFC">
      <w:pPr>
        <w:numPr>
          <w:ilvl w:val="0"/>
          <w:numId w:val="1"/>
        </w:numPr>
        <w:spacing w:after="0" w:line="240" w:lineRule="auto"/>
      </w:pPr>
      <w:r w:rsidRPr="008C5FEB">
        <w:t xml:space="preserve">Bachelor’s degree in business administration, accounting, or </w:t>
      </w:r>
      <w:r w:rsidR="00872811">
        <w:t>related field</w:t>
      </w:r>
    </w:p>
    <w:p w14:paraId="0EB278C3" w14:textId="2EBCF012" w:rsidR="00403FFC" w:rsidRPr="008C5FEB" w:rsidRDefault="00403FFC" w:rsidP="00403FFC">
      <w:pPr>
        <w:numPr>
          <w:ilvl w:val="0"/>
          <w:numId w:val="1"/>
        </w:numPr>
        <w:spacing w:after="0" w:line="240" w:lineRule="auto"/>
      </w:pPr>
      <w:r w:rsidRPr="008C5FEB">
        <w:t>Chartered Professional Accountant (CPA) designation preferred</w:t>
      </w:r>
      <w:r w:rsidR="00872811">
        <w:t>; equivalent senior financial management experience will be considered</w:t>
      </w:r>
    </w:p>
    <w:p w14:paraId="2ADA4BBA" w14:textId="77777777" w:rsidR="00A73E68" w:rsidRDefault="00A73E68" w:rsidP="00403FFC">
      <w:pPr>
        <w:numPr>
          <w:ilvl w:val="0"/>
          <w:numId w:val="1"/>
        </w:numPr>
        <w:spacing w:after="0" w:line="240" w:lineRule="auto"/>
      </w:pPr>
      <w:r>
        <w:t xml:space="preserve">5-10 </w:t>
      </w:r>
      <w:r w:rsidRPr="008C5FEB">
        <w:t xml:space="preserve">years </w:t>
      </w:r>
      <w:r>
        <w:t>progressive l</w:t>
      </w:r>
      <w:r w:rsidRPr="008C5FEB">
        <w:t>eadership experience</w:t>
      </w:r>
      <w:r>
        <w:t xml:space="preserve"> in finance or municipal administration</w:t>
      </w:r>
    </w:p>
    <w:p w14:paraId="787B07A1" w14:textId="1397F51E" w:rsidR="00872811" w:rsidRDefault="00403FFC" w:rsidP="00403FFC">
      <w:pPr>
        <w:numPr>
          <w:ilvl w:val="0"/>
          <w:numId w:val="1"/>
        </w:numPr>
        <w:spacing w:after="0" w:line="240" w:lineRule="auto"/>
      </w:pPr>
      <w:r w:rsidRPr="008C5FEB">
        <w:t xml:space="preserve">Urban </w:t>
      </w:r>
      <w:r w:rsidR="00A73E68">
        <w:t>S</w:t>
      </w:r>
      <w:r w:rsidRPr="008C5FEB">
        <w:t xml:space="preserve">tandard </w:t>
      </w:r>
      <w:r w:rsidR="00A73E68">
        <w:t>C</w:t>
      </w:r>
      <w:r w:rsidRPr="008C5FEB">
        <w:t xml:space="preserve">ertificate of </w:t>
      </w:r>
      <w:r w:rsidR="00A73E68">
        <w:t>Q</w:t>
      </w:r>
      <w:r w:rsidRPr="008C5FEB">
        <w:t>ualification</w:t>
      </w:r>
      <w:r w:rsidR="00A73E68">
        <w:t xml:space="preserve"> considered an asset</w:t>
      </w:r>
    </w:p>
    <w:p w14:paraId="21289708" w14:textId="1410D9BF" w:rsidR="00403FFC" w:rsidRDefault="00872811" w:rsidP="00403FFC">
      <w:pPr>
        <w:numPr>
          <w:ilvl w:val="0"/>
          <w:numId w:val="1"/>
        </w:numPr>
        <w:spacing w:after="0" w:line="240" w:lineRule="auto"/>
      </w:pPr>
      <w:r>
        <w:t>Municipal government experience considered an asset</w:t>
      </w:r>
    </w:p>
    <w:p w14:paraId="26982A90" w14:textId="77777777" w:rsidR="00AC3CA5" w:rsidRDefault="00AC3CA5" w:rsidP="00AC3CA5">
      <w:pPr>
        <w:spacing w:after="0" w:line="240" w:lineRule="auto"/>
      </w:pPr>
    </w:p>
    <w:p w14:paraId="0AB1B8E2" w14:textId="77777777" w:rsidR="00AC3CA5" w:rsidRDefault="00AC3CA5" w:rsidP="00AC3CA5">
      <w:pPr>
        <w:spacing w:after="0" w:line="240" w:lineRule="auto"/>
      </w:pPr>
    </w:p>
    <w:p w14:paraId="1B34CAC7" w14:textId="77777777" w:rsidR="00AC3CA5" w:rsidRPr="008C5FEB" w:rsidRDefault="00AC3CA5" w:rsidP="00AC3CA5">
      <w:pPr>
        <w:spacing w:after="0" w:line="240" w:lineRule="auto"/>
      </w:pPr>
    </w:p>
    <w:p w14:paraId="4F338B2E" w14:textId="77777777" w:rsidR="00403FFC" w:rsidRPr="008C5FEB" w:rsidRDefault="00403FFC" w:rsidP="00403FFC">
      <w:pPr>
        <w:spacing w:after="0" w:line="240" w:lineRule="auto"/>
      </w:pPr>
    </w:p>
    <w:p w14:paraId="5D5CC4F6" w14:textId="35ED06D1" w:rsidR="00403FFC" w:rsidRDefault="00403FFC" w:rsidP="00403FFC">
      <w:pPr>
        <w:spacing w:after="0" w:line="240" w:lineRule="auto"/>
      </w:pPr>
      <w:r w:rsidRPr="008C5FEB">
        <w:rPr>
          <w:b/>
          <w:bCs/>
        </w:rPr>
        <w:lastRenderedPageBreak/>
        <w:t>RATE OF PAY:</w:t>
      </w:r>
      <w:r w:rsidR="00872811">
        <w:rPr>
          <w:b/>
          <w:bCs/>
        </w:rPr>
        <w:tab/>
      </w:r>
      <w:r w:rsidRPr="008C5FEB">
        <w:t>$119,283.08 - $151,104.24 (2026)</w:t>
      </w:r>
    </w:p>
    <w:p w14:paraId="7D8D6CDB" w14:textId="6CB67C53" w:rsidR="00872811" w:rsidRPr="008C5FEB" w:rsidRDefault="00872811" w:rsidP="00872811">
      <w:pPr>
        <w:spacing w:after="0" w:line="240" w:lineRule="auto"/>
        <w:ind w:left="1440"/>
      </w:pPr>
      <w:r>
        <w:t>The Town of Nipawin offers a competitive benefits package and participation in the Municipal Employees Pension Plan.</w:t>
      </w:r>
    </w:p>
    <w:p w14:paraId="291564DE" w14:textId="77777777" w:rsidR="008C5FEB" w:rsidRPr="008C5FEB" w:rsidRDefault="008C5FEB" w:rsidP="00403FFC">
      <w:pPr>
        <w:spacing w:after="0" w:line="240" w:lineRule="auto"/>
        <w:rPr>
          <w:b/>
          <w:bCs/>
        </w:rPr>
      </w:pPr>
    </w:p>
    <w:p w14:paraId="2FF80343" w14:textId="3D14D416" w:rsidR="00403FFC" w:rsidRPr="008C5FEB" w:rsidRDefault="00403FFC" w:rsidP="00403FFC">
      <w:pPr>
        <w:spacing w:after="0" w:line="240" w:lineRule="auto"/>
      </w:pPr>
      <w:r w:rsidRPr="008C5FEB">
        <w:rPr>
          <w:b/>
          <w:bCs/>
        </w:rPr>
        <w:t xml:space="preserve">DAYS AND HOURS OF WORK:  </w:t>
      </w:r>
      <w:r w:rsidRPr="008C5FEB">
        <w:t>8:00 a.m. – 4:00 p.m. Monday to Friday</w:t>
      </w:r>
      <w:r w:rsidR="008C5FEB" w:rsidRPr="008C5FEB">
        <w:t xml:space="preserve"> (some evening meetings required)</w:t>
      </w:r>
    </w:p>
    <w:p w14:paraId="738D36D6" w14:textId="77777777" w:rsidR="008C5FEB" w:rsidRPr="008C5FEB" w:rsidRDefault="008C5FEB" w:rsidP="00403FFC">
      <w:pPr>
        <w:spacing w:after="0" w:line="240" w:lineRule="auto"/>
        <w:rPr>
          <w:b/>
          <w:bCs/>
        </w:rPr>
      </w:pPr>
    </w:p>
    <w:p w14:paraId="13F1EDE5" w14:textId="020777D7" w:rsidR="00403FFC" w:rsidRPr="008C5FEB" w:rsidRDefault="00403FFC" w:rsidP="00403FFC">
      <w:pPr>
        <w:spacing w:after="0" w:line="240" w:lineRule="auto"/>
      </w:pPr>
      <w:r w:rsidRPr="008C5FEB">
        <w:rPr>
          <w:b/>
          <w:bCs/>
        </w:rPr>
        <w:t>STARTING DATE:</w:t>
      </w:r>
      <w:r w:rsidRPr="008C5FEB">
        <w:t xml:space="preserve">  As mutually </w:t>
      </w:r>
      <w:proofErr w:type="gramStart"/>
      <w:r w:rsidRPr="008C5FEB">
        <w:t>agreed</w:t>
      </w:r>
      <w:proofErr w:type="gramEnd"/>
      <w:r w:rsidRPr="008C5FEB">
        <w:t xml:space="preserve"> upon.</w:t>
      </w:r>
    </w:p>
    <w:p w14:paraId="7798A942" w14:textId="77777777" w:rsidR="008C5FEB" w:rsidRPr="008C5FEB" w:rsidRDefault="008C5FEB" w:rsidP="00403FFC">
      <w:pPr>
        <w:spacing w:after="0" w:line="240" w:lineRule="auto"/>
        <w:rPr>
          <w:rFonts w:eastAsia="Times New Roman" w:cs="Times New Roman"/>
          <w:b/>
          <w:bCs/>
          <w:kern w:val="0"/>
          <w:lang w:eastAsia="en-CA"/>
          <w14:ligatures w14:val="none"/>
        </w:rPr>
      </w:pPr>
    </w:p>
    <w:p w14:paraId="3BA559C1" w14:textId="7D601635" w:rsidR="00403FFC" w:rsidRPr="008C5FEB" w:rsidRDefault="00403FFC" w:rsidP="008C5FEB">
      <w:pPr>
        <w:spacing w:after="0" w:line="240" w:lineRule="auto"/>
        <w:ind w:right="-421"/>
        <w:rPr>
          <w:rFonts w:eastAsia="Times New Roman" w:cs="Times New Roman"/>
          <w:kern w:val="0"/>
          <w:lang w:eastAsia="en-CA"/>
          <w14:ligatures w14:val="none"/>
        </w:rPr>
      </w:pPr>
      <w:r w:rsidRPr="008C5FEB">
        <w:rPr>
          <w:rFonts w:eastAsia="Times New Roman" w:cs="Times New Roman"/>
          <w:b/>
          <w:bCs/>
          <w:kern w:val="0"/>
          <w:lang w:eastAsia="en-CA"/>
          <w14:ligatures w14:val="none"/>
        </w:rPr>
        <w:t>Written applications for the above position will be received by the undersigned until 12:00 noon, Thursday, April 2, 2026</w:t>
      </w:r>
    </w:p>
    <w:p w14:paraId="4534F0D6" w14:textId="60062C05" w:rsidR="00403FFC" w:rsidRPr="008C5FEB" w:rsidRDefault="00403FFC" w:rsidP="00403FFC">
      <w:pPr>
        <w:spacing w:after="0" w:line="240" w:lineRule="auto"/>
      </w:pPr>
    </w:p>
    <w:p w14:paraId="356476E4" w14:textId="3C11C70F" w:rsidR="00403FFC" w:rsidRPr="008C5FEB" w:rsidRDefault="00403FFC" w:rsidP="00403FFC">
      <w:pPr>
        <w:spacing w:after="0" w:line="240" w:lineRule="auto"/>
      </w:pPr>
      <w:r w:rsidRPr="008C5FEB">
        <w:t>Michele Sorensen, Chief Administrative Officer</w:t>
      </w:r>
      <w:r w:rsidR="008C5FEB">
        <w:t xml:space="preserve">, </w:t>
      </w:r>
      <w:r w:rsidRPr="008C5FEB">
        <w:t>Town of Nipawin</w:t>
      </w:r>
    </w:p>
    <w:p w14:paraId="6E447269" w14:textId="77777777" w:rsidR="008C5FEB" w:rsidRPr="008C5FEB" w:rsidRDefault="008C5FEB" w:rsidP="00403FFC">
      <w:pPr>
        <w:spacing w:after="0" w:line="240" w:lineRule="auto"/>
        <w:rPr>
          <w:b/>
          <w:bCs/>
          <w:sz w:val="24"/>
          <w:szCs w:val="24"/>
        </w:rPr>
      </w:pPr>
    </w:p>
    <w:p w14:paraId="660F9BD6" w14:textId="110E57A1" w:rsidR="00403FFC" w:rsidRPr="008C5FEB" w:rsidRDefault="00403FFC" w:rsidP="00403FFC">
      <w:pPr>
        <w:spacing w:after="0" w:line="240" w:lineRule="auto"/>
      </w:pPr>
      <w:r w:rsidRPr="008C5FEB">
        <w:rPr>
          <w:b/>
          <w:bCs/>
        </w:rPr>
        <w:t>In person or by mail:</w:t>
      </w:r>
      <w:r w:rsidRPr="008C5FEB">
        <w:rPr>
          <w:b/>
          <w:bCs/>
        </w:rPr>
        <w:tab/>
      </w:r>
      <w:r w:rsidRPr="008C5FEB">
        <w:t>Chief Administrative Officer, Town of Nipawin</w:t>
      </w:r>
    </w:p>
    <w:p w14:paraId="2C02B113" w14:textId="18D2E4FC" w:rsidR="00403FFC" w:rsidRPr="008C5FEB" w:rsidRDefault="00403FFC" w:rsidP="008C5FEB">
      <w:pPr>
        <w:spacing w:after="0" w:line="240" w:lineRule="auto"/>
        <w:ind w:left="1440" w:firstLine="720"/>
      </w:pPr>
      <w:r w:rsidRPr="008C5FEB">
        <w:t xml:space="preserve">PO Box 2134, Nipawin, </w:t>
      </w:r>
      <w:proofErr w:type="gramStart"/>
      <w:r w:rsidRPr="008C5FEB">
        <w:t>SK  S</w:t>
      </w:r>
      <w:proofErr w:type="gramEnd"/>
      <w:r w:rsidRPr="008C5FEB">
        <w:t>0E 1E0</w:t>
      </w:r>
    </w:p>
    <w:p w14:paraId="05F5117A" w14:textId="77777777" w:rsidR="00403FFC" w:rsidRPr="008C5FEB" w:rsidRDefault="00403FFC" w:rsidP="00403FFC">
      <w:pPr>
        <w:spacing w:after="0" w:line="240" w:lineRule="auto"/>
        <w:rPr>
          <w:sz w:val="10"/>
          <w:szCs w:val="10"/>
        </w:rPr>
      </w:pPr>
    </w:p>
    <w:p w14:paraId="066F123A" w14:textId="6707C0EB" w:rsidR="00403FFC" w:rsidRPr="008C5FEB" w:rsidRDefault="00403FFC" w:rsidP="00403FFC">
      <w:pPr>
        <w:spacing w:after="0" w:line="240" w:lineRule="auto"/>
      </w:pPr>
      <w:r w:rsidRPr="008C5FEB">
        <w:rPr>
          <w:b/>
          <w:bCs/>
        </w:rPr>
        <w:t>Email:</w:t>
      </w:r>
      <w:r w:rsidRPr="008C5FEB">
        <w:t xml:space="preserve">  cao@nipawin.com</w:t>
      </w:r>
    </w:p>
    <w:sectPr w:rsidR="00403FFC" w:rsidRPr="008C5FEB" w:rsidSect="008C5FEB">
      <w:headerReference w:type="default" r:id="rId7"/>
      <w:footerReference w:type="default" r:id="rId8"/>
      <w:pgSz w:w="12240" w:h="15840" w:code="1"/>
      <w:pgMar w:top="1191" w:right="90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7373" w14:textId="77777777" w:rsidR="00B725C3" w:rsidRDefault="00B725C3" w:rsidP="00996E0C">
      <w:pPr>
        <w:spacing w:after="0" w:line="240" w:lineRule="auto"/>
      </w:pPr>
      <w:r>
        <w:separator/>
      </w:r>
    </w:p>
  </w:endnote>
  <w:endnote w:type="continuationSeparator" w:id="0">
    <w:p w14:paraId="5F4A0FCC" w14:textId="77777777" w:rsidR="00B725C3" w:rsidRDefault="00B725C3" w:rsidP="0099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C7CF" w14:textId="77777777" w:rsidR="00996E0C" w:rsidRPr="00996E0C" w:rsidRDefault="00996E0C" w:rsidP="00996E0C">
    <w:pPr>
      <w:pStyle w:val="Footer"/>
      <w:tabs>
        <w:tab w:val="clear" w:pos="9360"/>
      </w:tabs>
      <w:ind w:left="-1418" w:right="-1413"/>
    </w:pPr>
    <w:r>
      <w:rPr>
        <w:noProof/>
      </w:rPr>
      <w:drawing>
        <wp:inline distT="0" distB="0" distL="0" distR="0" wp14:anchorId="3FAFA05D" wp14:editId="36936485">
          <wp:extent cx="7741059" cy="470535"/>
          <wp:effectExtent l="0" t="0" r="0" b="5715"/>
          <wp:docPr id="1742928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217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7724" cy="4727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629A" w14:textId="77777777" w:rsidR="00B725C3" w:rsidRDefault="00B725C3" w:rsidP="00996E0C">
      <w:pPr>
        <w:spacing w:after="0" w:line="240" w:lineRule="auto"/>
      </w:pPr>
      <w:r>
        <w:separator/>
      </w:r>
    </w:p>
  </w:footnote>
  <w:footnote w:type="continuationSeparator" w:id="0">
    <w:p w14:paraId="4D612F5E" w14:textId="77777777" w:rsidR="00B725C3" w:rsidRDefault="00B725C3" w:rsidP="0099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011A" w14:textId="77777777" w:rsidR="00996E0C" w:rsidRDefault="00996E0C" w:rsidP="00996E0C">
    <w:pPr>
      <w:pStyle w:val="Header"/>
      <w:tabs>
        <w:tab w:val="clear" w:pos="9360"/>
      </w:tabs>
      <w:ind w:left="8505" w:hanging="9923"/>
    </w:pPr>
    <w:r>
      <w:rPr>
        <w:noProof/>
      </w:rPr>
      <w:drawing>
        <wp:inline distT="0" distB="0" distL="0" distR="0" wp14:anchorId="388A033E" wp14:editId="495403DA">
          <wp:extent cx="7760201" cy="1095375"/>
          <wp:effectExtent l="0" t="0" r="0" b="0"/>
          <wp:docPr id="64523032" name="Picture 1" descr="A black screen with a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9806" name="Picture 1" descr="A black screen with a green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5637" cy="1125784"/>
                  </a:xfrm>
                  <a:prstGeom prst="rect">
                    <a:avLst/>
                  </a:prstGeom>
                </pic:spPr>
              </pic:pic>
            </a:graphicData>
          </a:graphic>
        </wp:inline>
      </w:drawing>
    </w:r>
  </w:p>
  <w:p w14:paraId="01F310E6" w14:textId="77777777" w:rsidR="00996E0C" w:rsidRDefault="00996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32" w:hanging="361"/>
      </w:pPr>
      <w:rPr>
        <w:rFonts w:ascii="Symbol" w:hAnsi="Symbol" w:cs="Symbol"/>
        <w:b w:val="0"/>
        <w:bCs w:val="0"/>
        <w:i w:val="0"/>
        <w:iCs w:val="0"/>
        <w:spacing w:val="0"/>
        <w:w w:val="100"/>
        <w:sz w:val="22"/>
        <w:szCs w:val="22"/>
      </w:rPr>
    </w:lvl>
    <w:lvl w:ilvl="1">
      <w:numFmt w:val="bullet"/>
      <w:lvlText w:val="•"/>
      <w:lvlJc w:val="left"/>
      <w:pPr>
        <w:ind w:left="1386" w:hanging="361"/>
      </w:pPr>
    </w:lvl>
    <w:lvl w:ilvl="2">
      <w:numFmt w:val="bullet"/>
      <w:lvlText w:val="•"/>
      <w:lvlJc w:val="left"/>
      <w:pPr>
        <w:ind w:left="1932" w:hanging="361"/>
      </w:pPr>
    </w:lvl>
    <w:lvl w:ilvl="3">
      <w:numFmt w:val="bullet"/>
      <w:lvlText w:val="•"/>
      <w:lvlJc w:val="left"/>
      <w:pPr>
        <w:ind w:left="2478" w:hanging="361"/>
      </w:pPr>
    </w:lvl>
    <w:lvl w:ilvl="4">
      <w:numFmt w:val="bullet"/>
      <w:lvlText w:val="•"/>
      <w:lvlJc w:val="left"/>
      <w:pPr>
        <w:ind w:left="3024" w:hanging="361"/>
      </w:pPr>
    </w:lvl>
    <w:lvl w:ilvl="5">
      <w:numFmt w:val="bullet"/>
      <w:lvlText w:val="•"/>
      <w:lvlJc w:val="left"/>
      <w:pPr>
        <w:ind w:left="3570" w:hanging="361"/>
      </w:pPr>
    </w:lvl>
    <w:lvl w:ilvl="6">
      <w:numFmt w:val="bullet"/>
      <w:lvlText w:val="•"/>
      <w:lvlJc w:val="left"/>
      <w:pPr>
        <w:ind w:left="4116" w:hanging="361"/>
      </w:pPr>
    </w:lvl>
    <w:lvl w:ilvl="7">
      <w:numFmt w:val="bullet"/>
      <w:lvlText w:val="•"/>
      <w:lvlJc w:val="left"/>
      <w:pPr>
        <w:ind w:left="4662" w:hanging="361"/>
      </w:pPr>
    </w:lvl>
    <w:lvl w:ilvl="8">
      <w:numFmt w:val="bullet"/>
      <w:lvlText w:val="•"/>
      <w:lvlJc w:val="left"/>
      <w:pPr>
        <w:ind w:left="5208" w:hanging="361"/>
      </w:pPr>
    </w:lvl>
  </w:abstractNum>
  <w:num w:numId="1" w16cid:durableId="828443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C3"/>
    <w:rsid w:val="00041829"/>
    <w:rsid w:val="000A65B6"/>
    <w:rsid w:val="000D0CDD"/>
    <w:rsid w:val="00135FFF"/>
    <w:rsid w:val="0020315D"/>
    <w:rsid w:val="00263E7E"/>
    <w:rsid w:val="002C23EB"/>
    <w:rsid w:val="003479C2"/>
    <w:rsid w:val="003B77D3"/>
    <w:rsid w:val="00403FFC"/>
    <w:rsid w:val="004212C6"/>
    <w:rsid w:val="00452945"/>
    <w:rsid w:val="00452FA4"/>
    <w:rsid w:val="004B5541"/>
    <w:rsid w:val="004D4790"/>
    <w:rsid w:val="004E3E5D"/>
    <w:rsid w:val="00554299"/>
    <w:rsid w:val="005A5465"/>
    <w:rsid w:val="005B4A41"/>
    <w:rsid w:val="00651459"/>
    <w:rsid w:val="00846D5D"/>
    <w:rsid w:val="00872811"/>
    <w:rsid w:val="008944B8"/>
    <w:rsid w:val="008A3647"/>
    <w:rsid w:val="008C5FEB"/>
    <w:rsid w:val="009101E0"/>
    <w:rsid w:val="00996E0C"/>
    <w:rsid w:val="009F49BD"/>
    <w:rsid w:val="00A73E68"/>
    <w:rsid w:val="00A80FB7"/>
    <w:rsid w:val="00AA0883"/>
    <w:rsid w:val="00AC3CA5"/>
    <w:rsid w:val="00AE241F"/>
    <w:rsid w:val="00B725C3"/>
    <w:rsid w:val="00BF0C87"/>
    <w:rsid w:val="00C52E44"/>
    <w:rsid w:val="00C92A11"/>
    <w:rsid w:val="00F80180"/>
    <w:rsid w:val="00F900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AB63D"/>
  <w15:chartTrackingRefBased/>
  <w15:docId w15:val="{6F834759-68DD-458B-AB2C-1978A8C0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E0C"/>
    <w:rPr>
      <w:rFonts w:eastAsiaTheme="majorEastAsia" w:cstheme="majorBidi"/>
      <w:color w:val="272727" w:themeColor="text1" w:themeTint="D8"/>
    </w:rPr>
  </w:style>
  <w:style w:type="paragraph" w:styleId="Title">
    <w:name w:val="Title"/>
    <w:basedOn w:val="Normal"/>
    <w:next w:val="Normal"/>
    <w:link w:val="TitleChar"/>
    <w:uiPriority w:val="10"/>
    <w:qFormat/>
    <w:rsid w:val="00996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E0C"/>
    <w:pPr>
      <w:spacing w:before="160"/>
      <w:jc w:val="center"/>
    </w:pPr>
    <w:rPr>
      <w:i/>
      <w:iCs/>
      <w:color w:val="404040" w:themeColor="text1" w:themeTint="BF"/>
    </w:rPr>
  </w:style>
  <w:style w:type="character" w:customStyle="1" w:styleId="QuoteChar">
    <w:name w:val="Quote Char"/>
    <w:basedOn w:val="DefaultParagraphFont"/>
    <w:link w:val="Quote"/>
    <w:uiPriority w:val="29"/>
    <w:rsid w:val="00996E0C"/>
    <w:rPr>
      <w:i/>
      <w:iCs/>
      <w:color w:val="404040" w:themeColor="text1" w:themeTint="BF"/>
    </w:rPr>
  </w:style>
  <w:style w:type="paragraph" w:styleId="ListParagraph">
    <w:name w:val="List Paragraph"/>
    <w:basedOn w:val="Normal"/>
    <w:uiPriority w:val="34"/>
    <w:qFormat/>
    <w:rsid w:val="00996E0C"/>
    <w:pPr>
      <w:ind w:left="720"/>
      <w:contextualSpacing/>
    </w:pPr>
  </w:style>
  <w:style w:type="character" w:styleId="IntenseEmphasis">
    <w:name w:val="Intense Emphasis"/>
    <w:basedOn w:val="DefaultParagraphFont"/>
    <w:uiPriority w:val="21"/>
    <w:qFormat/>
    <w:rsid w:val="00996E0C"/>
    <w:rPr>
      <w:i/>
      <w:iCs/>
      <w:color w:val="0F4761" w:themeColor="accent1" w:themeShade="BF"/>
    </w:rPr>
  </w:style>
  <w:style w:type="paragraph" w:styleId="IntenseQuote">
    <w:name w:val="Intense Quote"/>
    <w:basedOn w:val="Normal"/>
    <w:next w:val="Normal"/>
    <w:link w:val="IntenseQuoteChar"/>
    <w:uiPriority w:val="30"/>
    <w:qFormat/>
    <w:rsid w:val="00996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E0C"/>
    <w:rPr>
      <w:i/>
      <w:iCs/>
      <w:color w:val="0F4761" w:themeColor="accent1" w:themeShade="BF"/>
    </w:rPr>
  </w:style>
  <w:style w:type="character" w:styleId="IntenseReference">
    <w:name w:val="Intense Reference"/>
    <w:basedOn w:val="DefaultParagraphFont"/>
    <w:uiPriority w:val="32"/>
    <w:qFormat/>
    <w:rsid w:val="00996E0C"/>
    <w:rPr>
      <w:b/>
      <w:bCs/>
      <w:smallCaps/>
      <w:color w:val="0F4761" w:themeColor="accent1" w:themeShade="BF"/>
      <w:spacing w:val="5"/>
    </w:rPr>
  </w:style>
  <w:style w:type="paragraph" w:styleId="Header">
    <w:name w:val="header"/>
    <w:basedOn w:val="Normal"/>
    <w:link w:val="HeaderChar"/>
    <w:uiPriority w:val="99"/>
    <w:unhideWhenUsed/>
    <w:rsid w:val="00996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E0C"/>
  </w:style>
  <w:style w:type="paragraph" w:styleId="Footer">
    <w:name w:val="footer"/>
    <w:basedOn w:val="Normal"/>
    <w:link w:val="FooterChar"/>
    <w:uiPriority w:val="99"/>
    <w:unhideWhenUsed/>
    <w:rsid w:val="00996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0C"/>
  </w:style>
  <w:style w:type="character" w:styleId="Hyperlink">
    <w:name w:val="Hyperlink"/>
    <w:basedOn w:val="DefaultParagraphFont"/>
    <w:uiPriority w:val="99"/>
    <w:unhideWhenUsed/>
    <w:rsid w:val="002C23EB"/>
    <w:rPr>
      <w:color w:val="467886" w:themeColor="hyperlink"/>
      <w:u w:val="single"/>
    </w:rPr>
  </w:style>
  <w:style w:type="character" w:styleId="UnresolvedMention">
    <w:name w:val="Unresolved Mention"/>
    <w:basedOn w:val="DefaultParagraphFont"/>
    <w:uiPriority w:val="99"/>
    <w:semiHidden/>
    <w:unhideWhenUsed/>
    <w:rsid w:val="002C2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wilson\Documents\Custom%20Office%20Templates\Letterhead%20TEMPLATE-%20Word%20Doc%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TEMPLATE- Word Doc MASTER.dotx</Template>
  <TotalTime>965</TotalTime>
  <Pages>2</Pages>
  <Words>484</Words>
  <Characters>2563</Characters>
  <Application>Microsoft Office Word</Application>
  <DocSecurity>0</DocSecurity>
  <Lines>98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Wilson</dc:creator>
  <cp:keywords/>
  <dc:description/>
  <cp:lastModifiedBy>CAO</cp:lastModifiedBy>
  <cp:revision>5</cp:revision>
  <cp:lastPrinted>2026-03-09T23:30:00Z</cp:lastPrinted>
  <dcterms:created xsi:type="dcterms:W3CDTF">2026-03-09T21:52:00Z</dcterms:created>
  <dcterms:modified xsi:type="dcterms:W3CDTF">2026-03-10T21:20:00Z</dcterms:modified>
</cp:coreProperties>
</file>